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F7A75" w:rsidTr="00482902">
        <w:trPr>
          <w:trHeight w:val="15795"/>
        </w:trPr>
        <w:tc>
          <w:tcPr>
            <w:tcW w:w="10620" w:type="dxa"/>
          </w:tcPr>
          <w:tbl>
            <w:tblPr>
              <w:tblpPr w:leftFromText="141" w:rightFromText="141" w:vertAnchor="page" w:horzAnchor="margin" w:tblpY="1"/>
              <w:tblOverlap w:val="never"/>
              <w:tblW w:w="10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98"/>
              <w:gridCol w:w="5327"/>
            </w:tblGrid>
            <w:tr w:rsidR="006821DC" w:rsidTr="00482902">
              <w:trPr>
                <w:trHeight w:val="698"/>
              </w:trPr>
              <w:tc>
                <w:tcPr>
                  <w:tcW w:w="10425" w:type="dxa"/>
                  <w:gridSpan w:val="2"/>
                  <w:vAlign w:val="center"/>
                </w:tcPr>
                <w:p w:rsidR="00482902" w:rsidRPr="00482902" w:rsidRDefault="00482902" w:rsidP="00482902">
                  <w:pPr>
                    <w:shd w:val="clear" w:color="auto" w:fill="FFFFFF"/>
                    <w:ind w:left="31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2902">
                    <w:rPr>
                      <w:b/>
                      <w:spacing w:val="-6"/>
                      <w:sz w:val="22"/>
                      <w:szCs w:val="22"/>
                    </w:rPr>
                    <w:t>İŞLETMELERDE MESLEK EĞİTİMİ KOORDİNATÖRLERİNİN İŞLETMEYE YAPACAĞI AYLIK</w:t>
                  </w:r>
                </w:p>
                <w:p w:rsidR="006821DC" w:rsidRDefault="00482902" w:rsidP="00482902">
                  <w:pPr>
                    <w:jc w:val="center"/>
                  </w:pPr>
                  <w:r w:rsidRPr="00482902">
                    <w:rPr>
                      <w:b/>
                      <w:sz w:val="22"/>
                      <w:szCs w:val="22"/>
                    </w:rPr>
                    <w:t>REHBERLİK RAPOR FORMU</w:t>
                  </w:r>
                </w:p>
              </w:tc>
            </w:tr>
            <w:tr w:rsidR="006821DC" w:rsidTr="00482902">
              <w:trPr>
                <w:trHeight w:val="4677"/>
              </w:trPr>
              <w:tc>
                <w:tcPr>
                  <w:tcW w:w="10425" w:type="dxa"/>
                  <w:gridSpan w:val="2"/>
                </w:tcPr>
                <w:p w:rsidR="00482902" w:rsidRDefault="00482902" w:rsidP="00482902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82902" w:rsidRDefault="00482902" w:rsidP="00482902">
                  <w:pPr>
                    <w:shd w:val="clear" w:color="auto" w:fill="FFFFFF"/>
                    <w:spacing w:line="331" w:lineRule="exact"/>
                    <w:ind w:right="202" w:firstLine="10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Okul / Kurumumuz </w:t>
                  </w:r>
                  <w:r w:rsidR="00316B82">
                    <w:rPr>
                      <w:sz w:val="16"/>
                      <w:szCs w:val="16"/>
                    </w:rPr>
                    <w:t>Bilişim</w:t>
                  </w:r>
                  <w:r w:rsidR="00132A3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Teknolojileri alanı öğrencilerinin, meslek eğitimi gördüğü işletmede yapmış olduğum bir aylık koordinatörlük görevlerim sırasında tespit ettiğim hususlar aşağıda belirtilmiştir. </w:t>
                  </w:r>
                </w:p>
                <w:p w:rsidR="0026294B" w:rsidRDefault="00482902" w:rsidP="0026294B">
                  <w:pPr>
                    <w:shd w:val="clear" w:color="auto" w:fill="FFFFFF"/>
                    <w:spacing w:line="331" w:lineRule="exact"/>
                    <w:ind w:right="202" w:firstLine="10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Bilgilerinizi ve gereğini arz ederim. </w:t>
                  </w:r>
                </w:p>
                <w:p w:rsidR="00482902" w:rsidRPr="009E0F02" w:rsidRDefault="00482902" w:rsidP="0026294B">
                  <w:pPr>
                    <w:shd w:val="clear" w:color="auto" w:fill="FFFFFF"/>
                    <w:spacing w:line="331" w:lineRule="exact"/>
                    <w:ind w:right="202" w:firstLine="1001"/>
                    <w:jc w:val="right"/>
                    <w:rPr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9E0F02">
                    <w:rPr>
                      <w:sz w:val="16"/>
                      <w:szCs w:val="16"/>
                      <w:u w:val="single"/>
                    </w:rPr>
                    <w:t>GÖREV TARİHLERİ:</w:t>
                  </w:r>
                </w:p>
                <w:p w:rsidR="00482902" w:rsidRDefault="00482902" w:rsidP="00482902">
                  <w:r w:rsidRPr="009E0F02">
                    <w:rPr>
                      <w:sz w:val="16"/>
                      <w:szCs w:val="16"/>
                      <w:u w:val="single"/>
                    </w:rPr>
                    <w:t>İSLETMENİN ADI / ADRESİ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tbl>
                  <w:tblPr>
                    <w:tblW w:w="1988" w:type="dxa"/>
                    <w:tblInd w:w="860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8"/>
                  </w:tblGrid>
                  <w:tr w:rsidR="00482902" w:rsidTr="00572DE0">
                    <w:tc>
                      <w:tcPr>
                        <w:tcW w:w="1988" w:type="dxa"/>
                        <w:vAlign w:val="center"/>
                      </w:tcPr>
                      <w:p w:rsidR="00424667" w:rsidRDefault="00424667" w:rsidP="00500FA4">
                        <w:pPr>
                          <w:tabs>
                            <w:tab w:val="left" w:pos="8880"/>
                          </w:tabs>
                          <w:jc w:val="center"/>
                        </w:pPr>
                      </w:p>
                      <w:p w:rsidR="00500FA4" w:rsidRDefault="00500FA4" w:rsidP="00500FA4">
                        <w:pPr>
                          <w:tabs>
                            <w:tab w:val="left" w:pos="8880"/>
                          </w:tabs>
                          <w:jc w:val="center"/>
                        </w:pPr>
                      </w:p>
                      <w:p w:rsidR="00500FA4" w:rsidRDefault="00500FA4" w:rsidP="00500FA4">
                        <w:pPr>
                          <w:tabs>
                            <w:tab w:val="left" w:pos="8880"/>
                          </w:tabs>
                          <w:jc w:val="center"/>
                        </w:pPr>
                      </w:p>
                      <w:p w:rsidR="00500FA4" w:rsidRDefault="00500FA4" w:rsidP="00500FA4">
                        <w:pPr>
                          <w:tabs>
                            <w:tab w:val="left" w:pos="8880"/>
                          </w:tabs>
                          <w:jc w:val="center"/>
                        </w:pPr>
                      </w:p>
                      <w:p w:rsidR="00500FA4" w:rsidRDefault="00500FA4" w:rsidP="00500FA4">
                        <w:pPr>
                          <w:tabs>
                            <w:tab w:val="left" w:pos="8880"/>
                          </w:tabs>
                          <w:jc w:val="center"/>
                        </w:pPr>
                      </w:p>
                    </w:tc>
                  </w:tr>
                </w:tbl>
                <w:p w:rsidR="00482902" w:rsidRDefault="00482902" w:rsidP="00424667">
                  <w:pPr>
                    <w:tabs>
                      <w:tab w:val="left" w:pos="8880"/>
                    </w:tabs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İşletme Yetkilisi                                    </w:t>
                  </w:r>
                  <w:r w:rsidR="00424667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 xml:space="preserve">        Koordinatör Öğretmen</w:t>
                  </w:r>
                </w:p>
                <w:p w:rsidR="00482902" w:rsidRDefault="00482902" w:rsidP="00482902">
                  <w:pPr>
                    <w:tabs>
                      <w:tab w:val="left" w:pos="8880"/>
                    </w:tabs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</w:t>
                  </w:r>
                </w:p>
                <w:p w:rsidR="00482902" w:rsidRDefault="00132A32" w:rsidP="001C5C56">
                  <w:pPr>
                    <w:shd w:val="clear" w:color="auto" w:fill="FFFFFF"/>
                    <w:tabs>
                      <w:tab w:val="left" w:pos="6255"/>
                    </w:tabs>
                    <w:spacing w:line="266" w:lineRule="exact"/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CA3494">
                    <w:rPr>
                      <w:sz w:val="16"/>
                      <w:szCs w:val="16"/>
                    </w:rPr>
                    <w:t xml:space="preserve">       </w:t>
                  </w:r>
                </w:p>
                <w:p w:rsidR="006821DC" w:rsidRDefault="00482902" w:rsidP="00482902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>                                               İmza </w:t>
                  </w:r>
                  <w:r>
                    <w:rPr>
                      <w:sz w:val="16"/>
                      <w:szCs w:val="16"/>
                    </w:rPr>
                    <w:tab/>
                    <w:t xml:space="preserve">                                                                   </w:t>
                  </w:r>
                  <w:proofErr w:type="spellStart"/>
                  <w:r>
                    <w:rPr>
                      <w:sz w:val="16"/>
                      <w:szCs w:val="16"/>
                    </w:rPr>
                    <w:t>İmza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6821DC" w:rsidRDefault="006821DC" w:rsidP="006821DC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821DC" w:rsidTr="001C5C56">
              <w:trPr>
                <w:trHeight w:val="225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6821DC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Koordinatörün Rehberlik Yaptığı Konular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6821DC">
                  <w:pPr>
                    <w:tabs>
                      <w:tab w:val="left" w:pos="709"/>
                    </w:tabs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Değerlendirme ve </w:t>
                  </w:r>
                  <w:r w:rsidR="009E4284" w:rsidRPr="00482902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Yapılan Tavsiyeler</w:t>
                  </w:r>
                </w:p>
              </w:tc>
            </w:tr>
            <w:tr w:rsidR="00D51ED4" w:rsidTr="00482902">
              <w:trPr>
                <w:trHeight w:val="522"/>
              </w:trPr>
              <w:tc>
                <w:tcPr>
                  <w:tcW w:w="10425" w:type="dxa"/>
                  <w:gridSpan w:val="2"/>
                </w:tcPr>
                <w:p w:rsidR="00D51ED4" w:rsidRPr="00482902" w:rsidRDefault="00075591" w:rsidP="00D51ED4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A. </w:t>
                  </w:r>
                  <w:r w:rsidRPr="00482902"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  <w:t>MESLEKÎ VE TEKNİK ORTAÖĞRETİM KURUMLARI OKUL VE İŞLETMELERDE MESLEK EĞİTİMİ YÖNETMELİĞİ’NE GÖRE MESLEK EĞİTİMİ İLE İLGİLİ KONULAR</w:t>
                  </w:r>
                </w:p>
              </w:tc>
            </w:tr>
            <w:tr w:rsidR="006304DB" w:rsidTr="00482902">
              <w:trPr>
                <w:trHeight w:val="493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1. Usta öğretici</w:t>
                  </w:r>
                  <w:r w:rsidR="00E30D1C" w:rsidRPr="00482902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/</w:t>
                  </w:r>
                  <w:r w:rsidR="00E30D1C" w:rsidRPr="00482902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eğitici personelin yıllık eğitim plânı </w:t>
                  </w:r>
                  <w:r w:rsidRPr="00482902">
                    <w:rPr>
                      <w:rFonts w:ascii="Arial" w:hAnsi="Arial"/>
                      <w:b/>
                      <w:sz w:val="16"/>
                      <w:szCs w:val="16"/>
                    </w:rPr>
                    <w:t>(Gelişim Tablosu)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 var mı? Uyguluyor mu? Öğrencilere </w:t>
                  </w:r>
                  <w:r w:rsidR="00E30D1C" w:rsidRPr="00482902">
                    <w:rPr>
                      <w:rFonts w:ascii="Arial" w:hAnsi="Arial"/>
                      <w:sz w:val="16"/>
                      <w:szCs w:val="16"/>
                    </w:rPr>
                    <w:t xml:space="preserve">işyerinde 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sürekli aynı işlem mi,  rotasyona göre mi eğitim yaptırılıyor?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430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2. Öğrencilerin günlük çalışmaları yıllık eğitim plânına </w:t>
                  </w:r>
                  <w:r w:rsidR="00C67BBB" w:rsidRPr="00482902">
                    <w:rPr>
                      <w:rFonts w:ascii="Arial" w:hAnsi="Arial"/>
                      <w:sz w:val="16"/>
                      <w:szCs w:val="16"/>
                    </w:rPr>
                    <w:t xml:space="preserve">ve işletme </w:t>
                  </w:r>
                  <w:r w:rsidR="00566A3C" w:rsidRPr="00482902">
                    <w:rPr>
                      <w:rFonts w:ascii="Arial" w:hAnsi="Arial"/>
                      <w:sz w:val="16"/>
                      <w:szCs w:val="16"/>
                    </w:rPr>
                    <w:t>imkânlarına</w:t>
                  </w:r>
                  <w:r w:rsidR="00C67BBB" w:rsidRPr="00482902">
                    <w:rPr>
                      <w:rFonts w:ascii="Arial" w:hAnsi="Arial"/>
                      <w:sz w:val="16"/>
                      <w:szCs w:val="16"/>
                    </w:rPr>
                    <w:t xml:space="preserve"> göre 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uygun olarak plânlanmış mı?</w:t>
                  </w:r>
                  <w:r w:rsidR="005A7223" w:rsidRPr="00482902">
                    <w:rPr>
                      <w:rFonts w:ascii="Arial" w:hAnsi="Arial"/>
                      <w:sz w:val="16"/>
                      <w:szCs w:val="16"/>
                    </w:rPr>
                    <w:t xml:space="preserve"> Uygulanıyor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182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3. Öğrenci devam durumu günlük olarak takip ediliyor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242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4. Meslek eğitimi çalışmaları puanla değerlendiriliyor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262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pStyle w:val="AltBilgi"/>
                    <w:tabs>
                      <w:tab w:val="clear" w:pos="4536"/>
                      <w:tab w:val="clear" w:pos="9072"/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5. Yapılan işlerle ilgili </w:t>
                  </w:r>
                  <w:r w:rsidR="009742A0" w:rsidRPr="00482902">
                    <w:rPr>
                      <w:rFonts w:ascii="Arial" w:hAnsi="Arial"/>
                      <w:sz w:val="16"/>
                      <w:szCs w:val="16"/>
                    </w:rPr>
                    <w:t>olarak her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 öğrenciye iş dosyası tutturuluyor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123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342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6. Öğrencilere 3308 sayılı Kanunun 25 inci maddesine göre </w:t>
                  </w:r>
                  <w:r w:rsidR="00625F06" w:rsidRPr="00482902">
                    <w:rPr>
                      <w:rFonts w:ascii="Arial" w:hAnsi="Arial"/>
                      <w:sz w:val="16"/>
                      <w:szCs w:val="16"/>
                    </w:rPr>
                    <w:t>aylık uygun ücret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 ödeniyor mu? 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160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7. Meslek eğitimi,  çalışma saatlerinde yapılıyor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410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8. İş güvenliği konusunda öğrencilere yeterli bilgi veriliyor ve gerekli tedbirler alınıyor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488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9. Öğrenciler disiplin</w:t>
                  </w:r>
                  <w:r w:rsidR="004A5103" w:rsidRPr="00482902">
                    <w:rPr>
                      <w:rFonts w:ascii="Arial" w:hAnsi="Arial"/>
                      <w:sz w:val="16"/>
                      <w:szCs w:val="16"/>
                    </w:rPr>
                    <w:t xml:space="preserve"> yönetmeliği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,  kılık-kıyafet </w:t>
                  </w:r>
                  <w:r w:rsidR="004A5103" w:rsidRPr="00482902">
                    <w:rPr>
                      <w:rFonts w:ascii="Arial" w:hAnsi="Arial"/>
                      <w:sz w:val="16"/>
                      <w:szCs w:val="16"/>
                    </w:rPr>
                    <w:t xml:space="preserve">yönetmeliği </w:t>
                  </w:r>
                  <w:proofErr w:type="gramStart"/>
                  <w:r w:rsidRPr="00482902">
                    <w:rPr>
                      <w:rFonts w:ascii="Arial" w:hAnsi="Arial"/>
                      <w:sz w:val="16"/>
                      <w:szCs w:val="16"/>
                    </w:rPr>
                    <w:t>ve  işletmenin</w:t>
                  </w:r>
                  <w:proofErr w:type="gramEnd"/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 kurallarına uyuyor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6821DC" w:rsidTr="00482902">
              <w:trPr>
                <w:trHeight w:val="410"/>
              </w:trPr>
              <w:tc>
                <w:tcPr>
                  <w:tcW w:w="5098" w:type="dxa"/>
                  <w:vAlign w:val="center"/>
                </w:tcPr>
                <w:p w:rsidR="006821DC" w:rsidRPr="00482902" w:rsidRDefault="006821DC" w:rsidP="00D802A1">
                  <w:pPr>
                    <w:pStyle w:val="AltBilgi"/>
                    <w:tabs>
                      <w:tab w:val="clear" w:pos="4536"/>
                      <w:tab w:val="clear" w:pos="9072"/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10. Öğrencilerin telafi eğitimine alınması gerekiyor mu? Gerekiyorsa hangi konularda telafi eğitimi uygulanmalı</w:t>
                  </w:r>
                  <w:r w:rsidR="00464BCA" w:rsidRPr="00482902">
                    <w:rPr>
                      <w:rFonts w:ascii="Arial" w:hAnsi="Arial"/>
                      <w:sz w:val="16"/>
                      <w:szCs w:val="16"/>
                    </w:rPr>
                    <w:t>dır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5327" w:type="dxa"/>
                  <w:vAlign w:val="center"/>
                </w:tcPr>
                <w:p w:rsidR="006821DC" w:rsidRPr="00482902" w:rsidRDefault="006821DC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482902">
              <w:trPr>
                <w:trHeight w:val="261"/>
              </w:trPr>
              <w:tc>
                <w:tcPr>
                  <w:tcW w:w="10425" w:type="dxa"/>
                  <w:gridSpan w:val="2"/>
                  <w:vAlign w:val="center"/>
                </w:tcPr>
                <w:p w:rsidR="00A877B9" w:rsidRPr="00482902" w:rsidRDefault="00075591" w:rsidP="00A877B9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B. </w:t>
                  </w:r>
                  <w:r w:rsidRPr="00482902"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  <w:t>EĞİTİCİ PERSONELLE İLGİLİ KONULAR:</w:t>
                  </w:r>
                </w:p>
              </w:tc>
            </w:tr>
            <w:tr w:rsidR="00A877B9" w:rsidTr="001C5C56">
              <w:trPr>
                <w:trHeight w:val="420"/>
              </w:trPr>
              <w:tc>
                <w:tcPr>
                  <w:tcW w:w="5098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1. İşletmenin meslek eğitimi ile görevli personelinin usta öğreticilik belgesi var mı?</w:t>
                  </w:r>
                  <w:r w:rsidR="00AA06A0" w:rsidRPr="00482902">
                    <w:rPr>
                      <w:rFonts w:ascii="Arial" w:hAnsi="Arial"/>
                      <w:sz w:val="16"/>
                      <w:szCs w:val="16"/>
                    </w:rPr>
                    <w:t xml:space="preserve"> (3308 S. K. Mad. 31 Yön. 20/c. 1)</w:t>
                  </w: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1C5C56">
              <w:trPr>
                <w:trHeight w:val="470"/>
              </w:trPr>
              <w:tc>
                <w:tcPr>
                  <w:tcW w:w="5098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2. Eğitici personelin sorumlu olduğu öğrenci grubu sayısı Meslekî ve Teknik Eğitim Yönetmeliğinin </w:t>
                  </w:r>
                  <w:smartTag w:uri="urn:schemas-microsoft-com:office:smarttags" w:element="metricconverter">
                    <w:smartTagPr>
                      <w:attr w:name="ProductID" w:val="192’"/>
                    </w:smartTagPr>
                    <w:r w:rsidRPr="00482902">
                      <w:rPr>
                        <w:rFonts w:ascii="Arial" w:hAnsi="Arial"/>
                        <w:sz w:val="16"/>
                        <w:szCs w:val="16"/>
                      </w:rPr>
                      <w:t>192’</w:t>
                    </w:r>
                  </w:smartTag>
                  <w:r w:rsidRPr="00482902">
                    <w:rPr>
                      <w:rFonts w:ascii="Arial" w:hAnsi="Arial"/>
                      <w:sz w:val="16"/>
                      <w:szCs w:val="16"/>
                    </w:rPr>
                    <w:t xml:space="preserve"> inci maddesine uygun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1C5C56">
              <w:trPr>
                <w:trHeight w:val="406"/>
              </w:trPr>
              <w:tc>
                <w:tcPr>
                  <w:tcW w:w="5098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3. Meslek eğitimi konusunda koordinatör tarafından eğitici personele yapılan rehberlik ve konusu.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1C5C56">
              <w:trPr>
                <w:trHeight w:val="257"/>
              </w:trPr>
              <w:tc>
                <w:tcPr>
                  <w:tcW w:w="5098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4. Eğitici personelin geliştirme ve uyum kursuna ihtiyacı var mı?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075591" w:rsidTr="00482902">
              <w:trPr>
                <w:trHeight w:val="218"/>
              </w:trPr>
              <w:tc>
                <w:tcPr>
                  <w:tcW w:w="10425" w:type="dxa"/>
                  <w:gridSpan w:val="2"/>
                  <w:vAlign w:val="center"/>
                </w:tcPr>
                <w:p w:rsidR="00075591" w:rsidRPr="00482902" w:rsidRDefault="00075591" w:rsidP="0007559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  <w:u w:val="single"/>
                    </w:rPr>
                  </w:pPr>
                  <w:r w:rsidRPr="00482902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C. </w:t>
                  </w:r>
                  <w:r w:rsidRPr="00482902"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  <w:t>İŞLETME İLE İLGİLİ KONULAR</w:t>
                  </w:r>
                  <w:r w:rsidRPr="00482902">
                    <w:rPr>
                      <w:rFonts w:ascii="Arial" w:hAnsi="Arial"/>
                      <w:sz w:val="16"/>
                      <w:szCs w:val="16"/>
                      <w:u w:val="single"/>
                    </w:rPr>
                    <w:t>:</w:t>
                  </w:r>
                </w:p>
              </w:tc>
            </w:tr>
            <w:tr w:rsidR="00A877B9" w:rsidTr="001C5C56">
              <w:trPr>
                <w:trHeight w:val="415"/>
              </w:trPr>
              <w:tc>
                <w:tcPr>
                  <w:tcW w:w="5098" w:type="dxa"/>
                  <w:vAlign w:val="center"/>
                </w:tcPr>
                <w:p w:rsidR="00A877B9" w:rsidRPr="00482902" w:rsidRDefault="00075591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  <w:r w:rsidR="00A877B9" w:rsidRPr="00482902">
                    <w:rPr>
                      <w:rFonts w:ascii="Arial" w:hAnsi="Arial"/>
                      <w:sz w:val="16"/>
                      <w:szCs w:val="16"/>
                    </w:rPr>
                    <w:t>. İşletmelerde meslek eğitimi,  yıllık</w:t>
                  </w:r>
                  <w:r w:rsidR="00E777EC" w:rsidRPr="00482902">
                    <w:rPr>
                      <w:rFonts w:ascii="Arial" w:hAnsi="Arial"/>
                      <w:sz w:val="16"/>
                      <w:szCs w:val="16"/>
                    </w:rPr>
                    <w:t xml:space="preserve"> (ilgili dönem) </w:t>
                  </w:r>
                  <w:r w:rsidR="00A877B9" w:rsidRPr="00482902">
                    <w:rPr>
                      <w:rFonts w:ascii="Arial" w:hAnsi="Arial"/>
                      <w:sz w:val="16"/>
                      <w:szCs w:val="16"/>
                    </w:rPr>
                    <w:t xml:space="preserve"> çalışma takvimine uygun olarak sürdürülüyor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1C5C56">
              <w:trPr>
                <w:trHeight w:val="415"/>
              </w:trPr>
              <w:tc>
                <w:tcPr>
                  <w:tcW w:w="5098" w:type="dxa"/>
                  <w:vAlign w:val="center"/>
                </w:tcPr>
                <w:p w:rsidR="00A877B9" w:rsidRPr="00482902" w:rsidRDefault="007D2243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  <w:r w:rsidR="00A877B9" w:rsidRPr="00482902">
                    <w:rPr>
                      <w:rFonts w:ascii="Arial" w:hAnsi="Arial"/>
                      <w:sz w:val="16"/>
                      <w:szCs w:val="16"/>
                    </w:rPr>
                    <w:t>. İşletmede meslek eğitiminin mevzuata göre sürdürülmesi ile ilgili gerekli tedbirler alınıyor mu? (Meslekî ve Teknik Eğitim Yönetmeliği madde 196.)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1C5C56">
              <w:trPr>
                <w:trHeight w:val="367"/>
              </w:trPr>
              <w:tc>
                <w:tcPr>
                  <w:tcW w:w="5098" w:type="dxa"/>
                  <w:vAlign w:val="center"/>
                </w:tcPr>
                <w:p w:rsidR="00A877B9" w:rsidRPr="00482902" w:rsidRDefault="007D2243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  <w:r w:rsidR="00A877B9" w:rsidRPr="00482902">
                    <w:rPr>
                      <w:rFonts w:ascii="Arial" w:hAnsi="Arial"/>
                      <w:sz w:val="16"/>
                      <w:szCs w:val="16"/>
                    </w:rPr>
                    <w:t>. Okul</w:t>
                  </w:r>
                  <w:r w:rsidR="0098709B" w:rsidRPr="00482902">
                    <w:rPr>
                      <w:rFonts w:ascii="Arial" w:hAnsi="Arial"/>
                      <w:sz w:val="16"/>
                      <w:szCs w:val="16"/>
                    </w:rPr>
                    <w:t>,</w:t>
                  </w:r>
                  <w:r w:rsidR="00A877B9" w:rsidRPr="00482902">
                    <w:rPr>
                      <w:rFonts w:ascii="Arial" w:hAnsi="Arial"/>
                      <w:sz w:val="16"/>
                      <w:szCs w:val="16"/>
                    </w:rPr>
                    <w:t xml:space="preserve">  öğretim programlarını (Gelişim Tablosu) işletmeye verdi mi?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1C5C56">
              <w:trPr>
                <w:trHeight w:val="262"/>
              </w:trPr>
              <w:tc>
                <w:tcPr>
                  <w:tcW w:w="5098" w:type="dxa"/>
                  <w:vAlign w:val="center"/>
                </w:tcPr>
                <w:p w:rsidR="00A877B9" w:rsidRPr="00482902" w:rsidRDefault="007D2243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  <w:r w:rsidR="00A877B9" w:rsidRPr="00482902">
                    <w:rPr>
                      <w:rFonts w:ascii="Arial" w:hAnsi="Arial"/>
                      <w:sz w:val="16"/>
                      <w:szCs w:val="16"/>
                    </w:rPr>
                    <w:t>. Öğrenciler için gelişim tablosu uygulanıyor mu?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877B9" w:rsidTr="001C5C56">
              <w:trPr>
                <w:trHeight w:val="376"/>
              </w:trPr>
              <w:tc>
                <w:tcPr>
                  <w:tcW w:w="5098" w:type="dxa"/>
                  <w:vAlign w:val="center"/>
                </w:tcPr>
                <w:p w:rsidR="00A877B9" w:rsidRPr="00482902" w:rsidRDefault="007D2243" w:rsidP="00D802A1">
                  <w:pPr>
                    <w:tabs>
                      <w:tab w:val="left" w:pos="709"/>
                    </w:tabs>
                    <w:spacing w:before="60"/>
                    <w:rPr>
                      <w:rFonts w:ascii="Arial" w:hAnsi="Arial"/>
                      <w:sz w:val="16"/>
                      <w:szCs w:val="16"/>
                    </w:rPr>
                  </w:pPr>
                  <w:r w:rsidRPr="00482902">
                    <w:rPr>
                      <w:rFonts w:ascii="Arial" w:hAnsi="Arial"/>
                      <w:sz w:val="16"/>
                      <w:szCs w:val="16"/>
                    </w:rPr>
                    <w:t>6</w:t>
                  </w:r>
                  <w:r w:rsidR="00A877B9" w:rsidRPr="00482902">
                    <w:rPr>
                      <w:rFonts w:ascii="Arial" w:hAnsi="Arial"/>
                      <w:sz w:val="16"/>
                      <w:szCs w:val="16"/>
                    </w:rPr>
                    <w:t xml:space="preserve"> İşletme yetkililerinin meslek eğitiminin uygulanışı ve öğretim programları konusundaki görüş ve önerileri</w:t>
                  </w:r>
                </w:p>
              </w:tc>
              <w:tc>
                <w:tcPr>
                  <w:tcW w:w="5327" w:type="dxa"/>
                  <w:vAlign w:val="center"/>
                </w:tcPr>
                <w:p w:rsidR="00A877B9" w:rsidRPr="00482902" w:rsidRDefault="00A877B9" w:rsidP="00D802A1">
                  <w:pPr>
                    <w:tabs>
                      <w:tab w:val="left" w:pos="709"/>
                    </w:tabs>
                    <w:spacing w:before="120"/>
                    <w:rPr>
                      <w:rFonts w:ascii="Arial" w:hAnsi="Arial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D802A1" w:rsidTr="00482902">
              <w:trPr>
                <w:trHeight w:val="692"/>
              </w:trPr>
              <w:tc>
                <w:tcPr>
                  <w:tcW w:w="10425" w:type="dxa"/>
                  <w:gridSpan w:val="2"/>
                </w:tcPr>
                <w:p w:rsidR="00D802A1" w:rsidRPr="00482902" w:rsidRDefault="00D802A1" w:rsidP="00D802A1">
                  <w:pPr>
                    <w:tabs>
                      <w:tab w:val="left" w:pos="709"/>
                    </w:tabs>
                    <w:spacing w:before="120"/>
                    <w:jc w:val="both"/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</w:pPr>
                  <w:r w:rsidRPr="00482902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D. </w:t>
                  </w:r>
                  <w:r w:rsidRPr="00482902"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  <w:t>AÇIKLANMASI GEREKEN DİĞER HUSUSLAR:</w:t>
                  </w:r>
                </w:p>
              </w:tc>
            </w:tr>
          </w:tbl>
          <w:p w:rsidR="00C86A69" w:rsidRPr="00C86A69" w:rsidRDefault="00C86A69" w:rsidP="006821DC">
            <w:pPr>
              <w:rPr>
                <w:b/>
              </w:rPr>
            </w:pPr>
          </w:p>
        </w:tc>
      </w:tr>
    </w:tbl>
    <w:p w:rsidR="00047A0D" w:rsidRDefault="00047A0D"/>
    <w:sectPr w:rsidR="00047A0D" w:rsidSect="00482902">
      <w:pgSz w:w="11906" w:h="16838"/>
      <w:pgMar w:top="24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22"/>
    <w:rsid w:val="000402D4"/>
    <w:rsid w:val="00047A0D"/>
    <w:rsid w:val="00075591"/>
    <w:rsid w:val="000C35C8"/>
    <w:rsid w:val="000F466C"/>
    <w:rsid w:val="001170DE"/>
    <w:rsid w:val="00132A32"/>
    <w:rsid w:val="001C5C56"/>
    <w:rsid w:val="00202FED"/>
    <w:rsid w:val="002625A6"/>
    <w:rsid w:val="0026294B"/>
    <w:rsid w:val="00274C9D"/>
    <w:rsid w:val="00316B82"/>
    <w:rsid w:val="00350064"/>
    <w:rsid w:val="00353510"/>
    <w:rsid w:val="00363747"/>
    <w:rsid w:val="00384211"/>
    <w:rsid w:val="00396A83"/>
    <w:rsid w:val="003D466F"/>
    <w:rsid w:val="003E7D12"/>
    <w:rsid w:val="00424667"/>
    <w:rsid w:val="00464BCA"/>
    <w:rsid w:val="00482902"/>
    <w:rsid w:val="00490A6B"/>
    <w:rsid w:val="00493CFD"/>
    <w:rsid w:val="004A5103"/>
    <w:rsid w:val="004A5EB7"/>
    <w:rsid w:val="004D6522"/>
    <w:rsid w:val="00500FA4"/>
    <w:rsid w:val="005265B6"/>
    <w:rsid w:val="005319BC"/>
    <w:rsid w:val="00566A3C"/>
    <w:rsid w:val="00572DE0"/>
    <w:rsid w:val="005876D1"/>
    <w:rsid w:val="00594017"/>
    <w:rsid w:val="005A7223"/>
    <w:rsid w:val="005C3872"/>
    <w:rsid w:val="005D6787"/>
    <w:rsid w:val="00625F06"/>
    <w:rsid w:val="006304DB"/>
    <w:rsid w:val="006821DC"/>
    <w:rsid w:val="006A2671"/>
    <w:rsid w:val="00701B63"/>
    <w:rsid w:val="00735B88"/>
    <w:rsid w:val="007B3B1A"/>
    <w:rsid w:val="007D2243"/>
    <w:rsid w:val="007F7A75"/>
    <w:rsid w:val="00834939"/>
    <w:rsid w:val="0084271C"/>
    <w:rsid w:val="00851E96"/>
    <w:rsid w:val="00871EEC"/>
    <w:rsid w:val="008F19D9"/>
    <w:rsid w:val="00910FEB"/>
    <w:rsid w:val="0092244A"/>
    <w:rsid w:val="00950649"/>
    <w:rsid w:val="00957384"/>
    <w:rsid w:val="00961E34"/>
    <w:rsid w:val="009742A0"/>
    <w:rsid w:val="0098709B"/>
    <w:rsid w:val="009E4284"/>
    <w:rsid w:val="009F483F"/>
    <w:rsid w:val="00A038C0"/>
    <w:rsid w:val="00A877B9"/>
    <w:rsid w:val="00AA06A0"/>
    <w:rsid w:val="00AC35FD"/>
    <w:rsid w:val="00AF4873"/>
    <w:rsid w:val="00B00866"/>
    <w:rsid w:val="00BF56A4"/>
    <w:rsid w:val="00C67BBB"/>
    <w:rsid w:val="00C86A69"/>
    <w:rsid w:val="00C92A93"/>
    <w:rsid w:val="00C9633B"/>
    <w:rsid w:val="00CA3494"/>
    <w:rsid w:val="00CE6C7A"/>
    <w:rsid w:val="00D311C4"/>
    <w:rsid w:val="00D452B7"/>
    <w:rsid w:val="00D51ED4"/>
    <w:rsid w:val="00D802A1"/>
    <w:rsid w:val="00DA16EA"/>
    <w:rsid w:val="00DA2871"/>
    <w:rsid w:val="00DE527E"/>
    <w:rsid w:val="00E30D1C"/>
    <w:rsid w:val="00E64014"/>
    <w:rsid w:val="00E777EC"/>
    <w:rsid w:val="00F556EF"/>
    <w:rsid w:val="00F81CDB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6092D5"/>
  <w15:docId w15:val="{950A7D20-9FFA-4D3C-B335-7026E44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17"/>
    <w:rPr>
      <w:rFonts w:ascii="Tahoma" w:hAnsi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8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Normal"/>
    <w:rsid w:val="006821D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ltBilgi">
    <w:name w:val="footer"/>
    <w:basedOn w:val="Normal"/>
    <w:rsid w:val="006821D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GvdeMetni">
    <w:name w:val="Body Text"/>
    <w:basedOn w:val="Normal"/>
    <w:rsid w:val="006821DC"/>
    <w:pPr>
      <w:jc w:val="center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rsid w:val="00424667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2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İSCEHİSAR ÇOK PROGRAMLI LİSESİ</vt:lpstr>
    </vt:vector>
  </TitlesOfParts>
  <Manager>İSCEHİSAR ÇOK PROGRAMLI LİSESİ</Manager>
  <Company>İSCEHİSAR ÇOK PROGRAMLI LİSESİ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İSCEHİSAR ÇOK PROGRAMLI LİSESİ</dc:title>
  <dc:subject>İSCEHİSAR ÇOK PROGRAMLI LİSESİ</dc:subject>
  <dc:creator>İSCEHİSAR ÇOK PROGRAMLI LİSESİ</dc:creator>
  <cp:keywords>İSCEHİSAR ÇOK PROGRAMLI LİSESİ</cp:keywords>
  <dc:description>İSCEHİSAR ÇOK PROGRAMLI LİSESİ</dc:description>
  <cp:lastModifiedBy>USER</cp:lastModifiedBy>
  <cp:revision>7</cp:revision>
  <cp:lastPrinted>2021-12-31T12:32:00Z</cp:lastPrinted>
  <dcterms:created xsi:type="dcterms:W3CDTF">2021-10-01T12:33:00Z</dcterms:created>
  <dcterms:modified xsi:type="dcterms:W3CDTF">2022-05-13T07:48:00Z</dcterms:modified>
  <cp:category>İSCEHİSAR ÇOK PROGRAMLI LİSESİ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İSCEHİSAR ÇOK PROGRAMLI LİSESİ">
    <vt:lpwstr>İSCEHİSAR ÇOK PROGRAMLI LİSESİ</vt:lpwstr>
  </property>
</Properties>
</file>